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9F006" w14:textId="1C7F5FA4" w:rsidR="008F257B" w:rsidRPr="008F257B" w:rsidRDefault="008F257B" w:rsidP="008F257B">
      <w:pPr>
        <w:spacing w:after="0"/>
        <w:jc w:val="center"/>
        <w:rPr>
          <w:sz w:val="28"/>
          <w:szCs w:val="28"/>
        </w:rPr>
      </w:pPr>
      <w:r w:rsidRPr="008F257B">
        <w:rPr>
          <w:sz w:val="28"/>
          <w:szCs w:val="28"/>
        </w:rPr>
        <w:t xml:space="preserve"> </w:t>
      </w:r>
      <w:r w:rsidRPr="008F257B">
        <w:rPr>
          <w:b/>
          <w:bCs/>
          <w:sz w:val="28"/>
          <w:szCs w:val="28"/>
        </w:rPr>
        <w:t xml:space="preserve">LOCAL NOTICE TO MARINERS No. </w:t>
      </w:r>
      <w:r w:rsidR="00507593">
        <w:rPr>
          <w:b/>
          <w:bCs/>
          <w:sz w:val="28"/>
          <w:szCs w:val="28"/>
        </w:rPr>
        <w:t>1</w:t>
      </w:r>
      <w:r w:rsidR="00054420">
        <w:rPr>
          <w:b/>
          <w:bCs/>
          <w:sz w:val="28"/>
          <w:szCs w:val="28"/>
        </w:rPr>
        <w:t>5</w:t>
      </w:r>
      <w:r w:rsidRPr="008F257B">
        <w:rPr>
          <w:b/>
          <w:bCs/>
          <w:sz w:val="28"/>
          <w:szCs w:val="28"/>
        </w:rPr>
        <w:t xml:space="preserve"> OF 2025</w:t>
      </w:r>
    </w:p>
    <w:p w14:paraId="655EF80A" w14:textId="075E7632" w:rsidR="008F257B" w:rsidRDefault="008F257B" w:rsidP="00F258D6">
      <w:pPr>
        <w:spacing w:after="120"/>
        <w:jc w:val="center"/>
        <w:rPr>
          <w:b/>
          <w:bCs/>
          <w:sz w:val="28"/>
          <w:szCs w:val="28"/>
        </w:rPr>
      </w:pPr>
      <w:r w:rsidRPr="008F257B">
        <w:rPr>
          <w:b/>
          <w:bCs/>
          <w:sz w:val="28"/>
          <w:szCs w:val="28"/>
        </w:rPr>
        <w:t>Hinkley Point C Marine Works</w:t>
      </w:r>
    </w:p>
    <w:p w14:paraId="0F559C8C" w14:textId="77777777" w:rsidR="00507593" w:rsidRDefault="00507593" w:rsidP="00507593">
      <w:pPr>
        <w:pStyle w:val="Default"/>
        <w:jc w:val="center"/>
        <w:rPr>
          <w:b/>
          <w:bCs/>
        </w:rPr>
      </w:pPr>
      <w:r w:rsidRPr="00507593">
        <w:rPr>
          <w:b/>
          <w:bCs/>
        </w:rPr>
        <w:t>HINKLEY POINT TEMPERATURE LOGGER REDEPLOYMENT AND SEDIMENT SAMPLING AT STERT AND BERROW FLATS USING A HOVERCRAFT</w:t>
      </w:r>
    </w:p>
    <w:p w14:paraId="62C73910" w14:textId="39649455" w:rsidR="00A156BF" w:rsidRPr="00507593" w:rsidRDefault="00054420" w:rsidP="00507593">
      <w:pPr>
        <w:pStyle w:val="Default"/>
        <w:jc w:val="center"/>
        <w:rPr>
          <w:b/>
          <w:bCs/>
        </w:rPr>
      </w:pPr>
      <w:r>
        <w:rPr>
          <w:b/>
          <w:bCs/>
        </w:rPr>
        <w:t>3</w:t>
      </w:r>
      <w:r w:rsidRPr="00054420">
        <w:rPr>
          <w:b/>
          <w:bCs/>
          <w:vertAlign w:val="superscript"/>
        </w:rPr>
        <w:t>rd</w:t>
      </w:r>
      <w:r w:rsidR="00A156BF">
        <w:rPr>
          <w:b/>
          <w:bCs/>
        </w:rPr>
        <w:t xml:space="preserve"> – </w:t>
      </w:r>
      <w:r>
        <w:rPr>
          <w:b/>
          <w:bCs/>
        </w:rPr>
        <w:t>16</w:t>
      </w:r>
      <w:r w:rsidR="00A156BF" w:rsidRPr="00A156BF">
        <w:rPr>
          <w:b/>
          <w:bCs/>
          <w:vertAlign w:val="superscript"/>
        </w:rPr>
        <w:t>th</w:t>
      </w:r>
      <w:r w:rsidR="00A156BF">
        <w:rPr>
          <w:b/>
          <w:bCs/>
        </w:rPr>
        <w:t xml:space="preserve"> </w:t>
      </w:r>
      <w:r>
        <w:rPr>
          <w:b/>
          <w:bCs/>
        </w:rPr>
        <w:t>November</w:t>
      </w:r>
      <w:r w:rsidR="00A156BF">
        <w:rPr>
          <w:b/>
          <w:bCs/>
        </w:rPr>
        <w:t xml:space="preserve"> 2025</w:t>
      </w:r>
    </w:p>
    <w:p w14:paraId="0C882D12" w14:textId="024613D8" w:rsidR="008F257B" w:rsidRDefault="008F257B" w:rsidP="00A20EFB">
      <w:pPr>
        <w:spacing w:before="240" w:after="120"/>
      </w:pPr>
      <w:r>
        <w:t xml:space="preserve">Issued: </w:t>
      </w:r>
      <w:r w:rsidR="00054420">
        <w:t>08</w:t>
      </w:r>
      <w:r w:rsidR="00E152B0">
        <w:t>/</w:t>
      </w:r>
      <w:r w:rsidR="00054420">
        <w:t>1</w:t>
      </w:r>
      <w:r w:rsidR="00507593">
        <w:t>0</w:t>
      </w:r>
      <w:r>
        <w:t>/2025</w:t>
      </w:r>
    </w:p>
    <w:p w14:paraId="75E042CF" w14:textId="77777777" w:rsidR="00507593" w:rsidRPr="009435E2" w:rsidRDefault="00507593" w:rsidP="00E01FF0">
      <w:pPr>
        <w:pStyle w:val="Default"/>
        <w:spacing w:before="40" w:after="40"/>
      </w:pPr>
      <w:r w:rsidRPr="009435E2">
        <w:rPr>
          <w:sz w:val="22"/>
          <w:szCs w:val="22"/>
        </w:rPr>
        <w:t xml:space="preserve">The work is part of the Cefas Hinkley Point C mudflat monitoring programme, designed to characterise temperature fluctuations in Bridgwater Bay. </w:t>
      </w:r>
    </w:p>
    <w:p w14:paraId="5A0314E5" w14:textId="2467C760" w:rsidR="00762A9B" w:rsidRPr="00762A9B" w:rsidRDefault="00507593" w:rsidP="00C03B00">
      <w:pPr>
        <w:spacing w:before="120" w:after="0"/>
        <w:rPr>
          <w:rFonts w:ascii="Arial" w:hAnsi="Arial" w:cs="Arial"/>
        </w:rPr>
      </w:pPr>
      <w:r w:rsidRPr="009435E2">
        <w:rPr>
          <w:rFonts w:ascii="Arial" w:hAnsi="Arial" w:cs="Arial"/>
        </w:rPr>
        <w:t xml:space="preserve">The work will be delivered by Marine Science Support (MSS). The field team will comprise of two staff members from MSS and one Ocean Ecology </w:t>
      </w:r>
      <w:r w:rsidR="00316194">
        <w:rPr>
          <w:rFonts w:ascii="Arial" w:hAnsi="Arial" w:cs="Arial"/>
        </w:rPr>
        <w:t xml:space="preserve">Limited (OEL) </w:t>
      </w:r>
      <w:r w:rsidRPr="009435E2">
        <w:rPr>
          <w:rFonts w:ascii="Arial" w:hAnsi="Arial" w:cs="Arial"/>
        </w:rPr>
        <w:t>staff member on board the hovercraft.</w:t>
      </w:r>
      <w:r w:rsidR="00762A9B">
        <w:rPr>
          <w:rFonts w:ascii="Arial" w:hAnsi="Arial" w:cs="Arial"/>
        </w:rPr>
        <w:t xml:space="preserve"> Weather/serviceability permitting, the hovercraft will operate </w:t>
      </w:r>
      <w:r w:rsidR="000E71DA">
        <w:rPr>
          <w:rFonts w:ascii="Arial" w:hAnsi="Arial" w:cs="Arial"/>
        </w:rPr>
        <w:t>from</w:t>
      </w:r>
      <w:r w:rsidR="00762A9B">
        <w:rPr>
          <w:rFonts w:ascii="Arial" w:hAnsi="Arial" w:cs="Arial"/>
        </w:rPr>
        <w:t xml:space="preserve"> </w:t>
      </w:r>
      <w:r w:rsidR="001D7F76">
        <w:rPr>
          <w:rFonts w:ascii="Arial" w:hAnsi="Arial" w:cs="Arial"/>
        </w:rPr>
        <w:t>3</w:t>
      </w:r>
      <w:r w:rsidR="001D7F76" w:rsidRPr="001D7F76">
        <w:rPr>
          <w:rFonts w:ascii="Arial" w:hAnsi="Arial" w:cs="Arial"/>
          <w:vertAlign w:val="superscript"/>
        </w:rPr>
        <w:t>rd</w:t>
      </w:r>
      <w:r w:rsidR="001D7F76">
        <w:rPr>
          <w:rFonts w:ascii="Arial" w:hAnsi="Arial" w:cs="Arial"/>
        </w:rPr>
        <w:t xml:space="preserve"> November</w:t>
      </w:r>
      <w:r w:rsidR="00762A9B">
        <w:rPr>
          <w:rFonts w:ascii="Arial" w:hAnsi="Arial" w:cs="Arial"/>
        </w:rPr>
        <w:t xml:space="preserve"> 2025.</w:t>
      </w:r>
    </w:p>
    <w:p w14:paraId="1FC15107" w14:textId="60BEDF31" w:rsidR="00F3182E" w:rsidRDefault="00507593" w:rsidP="00C03B00">
      <w:pPr>
        <w:spacing w:before="120" w:after="40"/>
        <w:rPr>
          <w:rFonts w:ascii="Arial" w:hAnsi="Arial" w:cs="Arial"/>
          <w:color w:val="000000"/>
          <w:kern w:val="0"/>
        </w:rPr>
      </w:pPr>
      <w:r w:rsidRPr="00D018DE">
        <w:rPr>
          <w:rFonts w:ascii="Arial" w:hAnsi="Arial" w:cs="Arial"/>
          <w:color w:val="000000"/>
          <w:kern w:val="0"/>
        </w:rPr>
        <w:t xml:space="preserve">A total of 5 </w:t>
      </w:r>
      <w:r w:rsidR="00E06AD3">
        <w:rPr>
          <w:rFonts w:ascii="Arial" w:hAnsi="Arial" w:cs="Arial"/>
          <w:color w:val="000000"/>
          <w:kern w:val="0"/>
        </w:rPr>
        <w:t xml:space="preserve">Low Shore </w:t>
      </w:r>
      <w:r w:rsidRPr="00D018DE">
        <w:rPr>
          <w:rFonts w:ascii="Arial" w:hAnsi="Arial" w:cs="Arial"/>
          <w:color w:val="000000"/>
          <w:kern w:val="0"/>
        </w:rPr>
        <w:t>sampling locations will be visited to allow MSS personnel to access long-term monitoring stakes. The relevant data will be captured at each location and the monitoring stakes checked and redeployed.</w:t>
      </w:r>
      <w:r w:rsidR="00F3182E">
        <w:rPr>
          <w:rFonts w:ascii="Arial" w:hAnsi="Arial" w:cs="Arial"/>
          <w:color w:val="000000"/>
          <w:kern w:val="0"/>
        </w:rPr>
        <w:t xml:space="preserve"> </w:t>
      </w:r>
      <w:r w:rsidR="00F3182E" w:rsidRPr="009435E2">
        <w:rPr>
          <w:rFonts w:ascii="Arial" w:hAnsi="Arial" w:cs="Arial"/>
          <w:color w:val="000000"/>
          <w:kern w:val="0"/>
        </w:rPr>
        <w:t>This survey is carried out four times a year in February, May, August and November over spring tides. At each site MSS staff will replace a monitoring stake and take relevant meta data.</w:t>
      </w:r>
      <w:r w:rsidR="00F3182E">
        <w:rPr>
          <w:rFonts w:ascii="Arial" w:hAnsi="Arial" w:cs="Arial"/>
          <w:color w:val="000000"/>
          <w:kern w:val="0"/>
        </w:rPr>
        <w:t xml:space="preserve"> </w:t>
      </w:r>
    </w:p>
    <w:p w14:paraId="25E7AF20" w14:textId="2B420B89" w:rsidR="00F3182E" w:rsidRPr="009435E2" w:rsidRDefault="00F3182E" w:rsidP="00C03B00">
      <w:pPr>
        <w:spacing w:before="120" w:after="40"/>
        <w:rPr>
          <w:rFonts w:ascii="Arial" w:hAnsi="Arial" w:cs="Arial"/>
          <w:color w:val="000000"/>
          <w:kern w:val="0"/>
        </w:rPr>
      </w:pPr>
      <w:r w:rsidRPr="009435E2">
        <w:rPr>
          <w:rFonts w:ascii="Arial" w:hAnsi="Arial" w:cs="Arial"/>
          <w:color w:val="000000"/>
          <w:kern w:val="0"/>
        </w:rPr>
        <w:t xml:space="preserve">In addition to the monitoring stake replacement CEFAS require the collection of the bivalve </w:t>
      </w:r>
      <w:proofErr w:type="spellStart"/>
      <w:r w:rsidRPr="009435E2">
        <w:rPr>
          <w:rFonts w:ascii="Arial" w:hAnsi="Arial" w:cs="Arial"/>
          <w:i/>
          <w:iCs/>
          <w:color w:val="000000"/>
          <w:kern w:val="0"/>
        </w:rPr>
        <w:t>Macoma</w:t>
      </w:r>
      <w:proofErr w:type="spellEnd"/>
      <w:r w:rsidRPr="009435E2">
        <w:rPr>
          <w:rFonts w:ascii="Arial" w:hAnsi="Arial" w:cs="Arial"/>
          <w:i/>
          <w:iCs/>
          <w:color w:val="000000"/>
          <w:kern w:val="0"/>
        </w:rPr>
        <w:t xml:space="preserve"> </w:t>
      </w:r>
      <w:proofErr w:type="spellStart"/>
      <w:r w:rsidRPr="009435E2">
        <w:rPr>
          <w:rFonts w:ascii="Arial" w:hAnsi="Arial" w:cs="Arial"/>
          <w:i/>
          <w:iCs/>
          <w:color w:val="000000"/>
          <w:kern w:val="0"/>
        </w:rPr>
        <w:t>balthica</w:t>
      </w:r>
      <w:proofErr w:type="spellEnd"/>
      <w:r w:rsidRPr="009435E2">
        <w:rPr>
          <w:rFonts w:ascii="Arial" w:hAnsi="Arial" w:cs="Arial"/>
          <w:i/>
          <w:iCs/>
          <w:color w:val="000000"/>
          <w:kern w:val="0"/>
        </w:rPr>
        <w:t xml:space="preserve"> </w:t>
      </w:r>
      <w:r w:rsidRPr="009435E2">
        <w:rPr>
          <w:rFonts w:ascii="Arial" w:hAnsi="Arial" w:cs="Arial"/>
          <w:color w:val="000000"/>
          <w:kern w:val="0"/>
        </w:rPr>
        <w:t>at each station during the surveys in February and August. This will require sieving significant quantities of mud in situ before identifying, picking out, and enumerating the animals.</w:t>
      </w:r>
    </w:p>
    <w:p w14:paraId="67E0F113" w14:textId="23FBA92C" w:rsidR="00507593" w:rsidRDefault="00507593" w:rsidP="00C03B00">
      <w:pPr>
        <w:spacing w:before="120" w:after="40"/>
        <w:rPr>
          <w:rFonts w:ascii="Arial" w:hAnsi="Arial" w:cs="Arial"/>
          <w:color w:val="000000"/>
          <w:kern w:val="0"/>
        </w:rPr>
      </w:pPr>
      <w:r w:rsidRPr="009435E2">
        <w:rPr>
          <w:rFonts w:ascii="Arial" w:hAnsi="Arial" w:cs="Arial"/>
          <w:color w:val="000000"/>
          <w:kern w:val="0"/>
        </w:rPr>
        <w:t xml:space="preserve">Intertidal survey work will be conducted onboard one of OEL’s dedicated hovercrafts, MACV </w:t>
      </w:r>
      <w:proofErr w:type="spellStart"/>
      <w:r w:rsidRPr="009435E2">
        <w:rPr>
          <w:rFonts w:ascii="Arial" w:hAnsi="Arial" w:cs="Arial"/>
          <w:i/>
          <w:iCs/>
          <w:color w:val="000000"/>
          <w:kern w:val="0"/>
        </w:rPr>
        <w:t>Solea</w:t>
      </w:r>
      <w:proofErr w:type="spellEnd"/>
      <w:r w:rsidRPr="009435E2">
        <w:rPr>
          <w:rFonts w:ascii="Arial" w:hAnsi="Arial" w:cs="Arial"/>
          <w:i/>
          <w:iCs/>
          <w:color w:val="000000"/>
          <w:kern w:val="0"/>
        </w:rPr>
        <w:t xml:space="preserve"> </w:t>
      </w:r>
      <w:r w:rsidRPr="009435E2">
        <w:rPr>
          <w:rFonts w:ascii="Arial" w:hAnsi="Arial" w:cs="Arial"/>
          <w:color w:val="000000"/>
          <w:kern w:val="0"/>
        </w:rPr>
        <w:t xml:space="preserve">or </w:t>
      </w:r>
      <w:r w:rsidRPr="009435E2">
        <w:rPr>
          <w:rFonts w:ascii="Arial" w:hAnsi="Arial" w:cs="Arial"/>
          <w:i/>
          <w:iCs/>
          <w:color w:val="000000"/>
          <w:kern w:val="0"/>
        </w:rPr>
        <w:t xml:space="preserve">Redshank </w:t>
      </w:r>
      <w:r w:rsidRPr="009435E2">
        <w:rPr>
          <w:rFonts w:ascii="Arial" w:hAnsi="Arial" w:cs="Arial"/>
          <w:color w:val="000000"/>
          <w:kern w:val="0"/>
        </w:rPr>
        <w:t>operating out of Burnham on Sea</w:t>
      </w:r>
      <w:r w:rsidR="00F3182E">
        <w:rPr>
          <w:rFonts w:ascii="Arial" w:hAnsi="Arial" w:cs="Arial"/>
          <w:color w:val="000000"/>
          <w:kern w:val="0"/>
        </w:rPr>
        <w:t>.</w:t>
      </w:r>
      <w:r w:rsidR="00890EF4">
        <w:rPr>
          <w:rFonts w:ascii="Arial" w:hAnsi="Arial" w:cs="Arial"/>
          <w:color w:val="000000"/>
          <w:kern w:val="0"/>
        </w:rPr>
        <w:t xml:space="preserve"> Communications </w:t>
      </w:r>
      <w:r w:rsidR="00920497">
        <w:rPr>
          <w:rFonts w:ascii="Arial" w:hAnsi="Arial" w:cs="Arial"/>
          <w:color w:val="000000"/>
          <w:kern w:val="0"/>
        </w:rPr>
        <w:t>on marine VHF Ch 08 / 16.</w:t>
      </w:r>
    </w:p>
    <w:p w14:paraId="07CA66E1" w14:textId="77777777" w:rsidR="00F3182E" w:rsidRPr="009435E2" w:rsidRDefault="00F3182E" w:rsidP="00C03B00">
      <w:pPr>
        <w:pStyle w:val="Default"/>
        <w:spacing w:before="120" w:after="40"/>
        <w:rPr>
          <w:sz w:val="22"/>
          <w:szCs w:val="22"/>
        </w:rPr>
      </w:pPr>
      <w:r w:rsidRPr="009435E2">
        <w:rPr>
          <w:b/>
          <w:bCs/>
          <w:sz w:val="22"/>
          <w:szCs w:val="22"/>
        </w:rPr>
        <w:t xml:space="preserve">Public interface </w:t>
      </w:r>
    </w:p>
    <w:p w14:paraId="7AD96A4D" w14:textId="70FB8572" w:rsidR="00F3182E" w:rsidRDefault="00F3182E" w:rsidP="00714401">
      <w:pPr>
        <w:pStyle w:val="Default"/>
        <w:spacing w:before="40" w:after="120"/>
        <w:rPr>
          <w:sz w:val="22"/>
          <w:szCs w:val="22"/>
        </w:rPr>
      </w:pPr>
      <w:r w:rsidRPr="009435E2">
        <w:rPr>
          <w:sz w:val="22"/>
          <w:szCs w:val="22"/>
        </w:rPr>
        <w:t>The works will be undertaken outside the boundary of Hinkley Point C construction site. The survey team will be using public rights of way and the hovercraft to access the different sampling locations.</w:t>
      </w:r>
    </w:p>
    <w:tbl>
      <w:tblPr>
        <w:tblW w:w="9337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4991"/>
        <w:gridCol w:w="2051"/>
      </w:tblGrid>
      <w:tr w:rsidR="00655884" w:rsidRPr="00410A14" w14:paraId="03637512" w14:textId="77777777" w:rsidTr="00655884">
        <w:trPr>
          <w:trHeight w:val="283"/>
          <w:jc w:val="center"/>
        </w:trPr>
        <w:tc>
          <w:tcPr>
            <w:tcW w:w="22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CBC4DA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  <w:b/>
                <w:bCs/>
              </w:rPr>
              <w:t xml:space="preserve">Site </w:t>
            </w:r>
          </w:p>
        </w:tc>
        <w:tc>
          <w:tcPr>
            <w:tcW w:w="49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4BE1CB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</w:t>
            </w:r>
            <w:r w:rsidRPr="00410A14">
              <w:rPr>
                <w:rFonts w:ascii="Arial" w:hAnsi="Arial" w:cs="Arial"/>
                <w:b/>
                <w:bCs/>
              </w:rPr>
              <w:t xml:space="preserve">Access/Egress </w:t>
            </w:r>
          </w:p>
        </w:tc>
        <w:tc>
          <w:tcPr>
            <w:tcW w:w="20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2219A9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</w:t>
            </w:r>
            <w:r w:rsidRPr="00410A14">
              <w:rPr>
                <w:rFonts w:ascii="Arial" w:hAnsi="Arial" w:cs="Arial"/>
                <w:b/>
                <w:bCs/>
              </w:rPr>
              <w:t xml:space="preserve">Nearest postcode </w:t>
            </w:r>
          </w:p>
        </w:tc>
      </w:tr>
      <w:tr w:rsidR="00655884" w:rsidRPr="00410A14" w14:paraId="198EEDB0" w14:textId="77777777" w:rsidTr="00655884">
        <w:trPr>
          <w:trHeight w:val="403"/>
          <w:jc w:val="center"/>
        </w:trPr>
        <w:tc>
          <w:tcPr>
            <w:tcW w:w="22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1598D7" w14:textId="6FEC2048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Burnham-on-Sea </w:t>
            </w:r>
          </w:p>
        </w:tc>
        <w:tc>
          <w:tcPr>
            <w:tcW w:w="49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9560E0" w14:textId="76BC7C1B" w:rsidR="00655884" w:rsidRPr="00410A14" w:rsidRDefault="00655884" w:rsidP="004C35E3">
            <w:pPr>
              <w:spacing w:after="40" w:line="240" w:lineRule="auto"/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Hovercraft launching from Burnham-on-Sea </w:t>
            </w:r>
          </w:p>
          <w:p w14:paraId="3EB23316" w14:textId="77777777" w:rsidR="00655884" w:rsidRPr="00410A14" w:rsidRDefault="00655884" w:rsidP="004C35E3">
            <w:pPr>
              <w:spacing w:after="40" w:line="240" w:lineRule="auto"/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(entry to field site from low shore of Stert flats) </w:t>
            </w:r>
          </w:p>
        </w:tc>
        <w:tc>
          <w:tcPr>
            <w:tcW w:w="20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5EB84B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TA8 1BT </w:t>
            </w:r>
          </w:p>
        </w:tc>
      </w:tr>
      <w:tr w:rsidR="00655884" w:rsidRPr="00410A14" w14:paraId="1B412A9E" w14:textId="77777777" w:rsidTr="00655884">
        <w:trPr>
          <w:trHeight w:val="529"/>
          <w:jc w:val="center"/>
        </w:trPr>
        <w:tc>
          <w:tcPr>
            <w:tcW w:w="22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C3CA62" w14:textId="509F5F6B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Berrow Sands (North) </w:t>
            </w:r>
          </w:p>
        </w:tc>
        <w:tc>
          <w:tcPr>
            <w:tcW w:w="49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37F2C8" w14:textId="37F20F2C" w:rsidR="00655884" w:rsidRPr="00410A14" w:rsidRDefault="00655884" w:rsidP="004C35E3">
            <w:pPr>
              <w:spacing w:after="40" w:line="240" w:lineRule="auto"/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This section of beach is found midway between Brean and Berrow South. Public car access from the Coast Rd. Public parking on beach. </w:t>
            </w:r>
          </w:p>
        </w:tc>
        <w:tc>
          <w:tcPr>
            <w:tcW w:w="20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69D30C" w14:textId="77777777" w:rsidR="00655884" w:rsidRPr="00410A14" w:rsidRDefault="00655884" w:rsidP="004C35E3">
            <w:pPr>
              <w:rPr>
                <w:rFonts w:ascii="Arial" w:hAnsi="Arial" w:cs="Arial"/>
              </w:rPr>
            </w:pPr>
            <w:r w:rsidRPr="00410A14">
              <w:rPr>
                <w:rFonts w:ascii="Arial" w:hAnsi="Arial" w:cs="Arial"/>
              </w:rPr>
              <w:t xml:space="preserve"> TA8 2RA </w:t>
            </w:r>
          </w:p>
        </w:tc>
      </w:tr>
    </w:tbl>
    <w:p w14:paraId="49F82A3F" w14:textId="77777777" w:rsidR="00DB3C41" w:rsidRDefault="00DB3C41" w:rsidP="00F3182E">
      <w:pPr>
        <w:jc w:val="center"/>
      </w:pPr>
    </w:p>
    <w:p w14:paraId="38D67125" w14:textId="247224BD" w:rsidR="004B4CA1" w:rsidRDefault="00F3182E" w:rsidP="00F3182E">
      <w:pPr>
        <w:jc w:val="center"/>
      </w:pPr>
      <w:r w:rsidRPr="009435E2">
        <w:rPr>
          <w:rFonts w:ascii="Arial" w:hAnsi="Arial" w:cs="Arial"/>
          <w:noProof/>
        </w:rPr>
        <w:drawing>
          <wp:inline distT="0" distB="0" distL="0" distR="0" wp14:anchorId="1598EECF" wp14:editId="598C7074">
            <wp:extent cx="5441629" cy="2423160"/>
            <wp:effectExtent l="0" t="0" r="6985" b="0"/>
            <wp:docPr id="1874300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79" cy="24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830F" w14:textId="77777777" w:rsidR="00F3182E" w:rsidRPr="009435E2" w:rsidRDefault="00F3182E" w:rsidP="003E48B3">
      <w:pPr>
        <w:spacing w:after="60"/>
        <w:jc w:val="center"/>
        <w:rPr>
          <w:rFonts w:ascii="Arial" w:hAnsi="Arial" w:cs="Arial"/>
        </w:rPr>
      </w:pPr>
      <w:r w:rsidRPr="009435E2">
        <w:rPr>
          <w:rFonts w:ascii="Arial" w:hAnsi="Arial" w:cs="Arial"/>
          <w:noProof/>
        </w:rPr>
        <w:lastRenderedPageBreak/>
        <w:drawing>
          <wp:inline distT="0" distB="0" distL="0" distR="0" wp14:anchorId="377ED24B" wp14:editId="07B13549">
            <wp:extent cx="5610911" cy="7757160"/>
            <wp:effectExtent l="0" t="0" r="8890" b="0"/>
            <wp:docPr id="147701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95" cy="78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E48E" w14:textId="569EAA54" w:rsidR="0093643D" w:rsidRDefault="00F3182E" w:rsidP="007C5C02">
      <w:pPr>
        <w:pStyle w:val="Default"/>
        <w:rPr>
          <w:i/>
          <w:iCs/>
          <w:color w:val="1F487C"/>
          <w:sz w:val="18"/>
          <w:szCs w:val="18"/>
        </w:rPr>
      </w:pPr>
      <w:r w:rsidRPr="009435E2">
        <w:rPr>
          <w:i/>
          <w:iCs/>
          <w:color w:val="1F487C"/>
          <w:sz w:val="18"/>
          <w:szCs w:val="18"/>
        </w:rPr>
        <w:t>Figure 1: Sampling sites in Bridgwater Bay. Low shore stations are accessed by hovercraft and denote where temperature loggers are placed</w:t>
      </w:r>
      <w:r w:rsidR="00316194">
        <w:rPr>
          <w:i/>
          <w:iCs/>
          <w:color w:val="1F487C"/>
          <w:sz w:val="18"/>
          <w:szCs w:val="18"/>
        </w:rPr>
        <w:t>; marked by blue circles above.</w:t>
      </w:r>
    </w:p>
    <w:p w14:paraId="3CF9A39D" w14:textId="77777777" w:rsidR="0093643D" w:rsidRPr="003E48B3" w:rsidRDefault="0093643D" w:rsidP="007C5C02">
      <w:pPr>
        <w:pStyle w:val="Default"/>
        <w:rPr>
          <w:sz w:val="32"/>
          <w:szCs w:val="32"/>
        </w:rPr>
      </w:pPr>
    </w:p>
    <w:p w14:paraId="0E73E835" w14:textId="68E662B8" w:rsidR="00B92160" w:rsidRPr="00B92160" w:rsidRDefault="00B92160" w:rsidP="00B92160">
      <w:pPr>
        <w:pStyle w:val="Default"/>
        <w:jc w:val="center"/>
        <w:rPr>
          <w:sz w:val="20"/>
          <w:szCs w:val="20"/>
        </w:rPr>
      </w:pPr>
      <w:r w:rsidRPr="00B92160">
        <w:rPr>
          <w:sz w:val="20"/>
          <w:szCs w:val="20"/>
        </w:rPr>
        <w:t>This local notice to mariners is self-cancelling</w:t>
      </w:r>
    </w:p>
    <w:p w14:paraId="0F9FE863" w14:textId="3B4BE03D" w:rsidR="00B92160" w:rsidRDefault="00B92160" w:rsidP="00B92160">
      <w:pPr>
        <w:pStyle w:val="Default"/>
        <w:jc w:val="center"/>
        <w:rPr>
          <w:sz w:val="20"/>
          <w:szCs w:val="20"/>
        </w:rPr>
      </w:pPr>
      <w:r w:rsidRPr="00B92160">
        <w:rPr>
          <w:sz w:val="20"/>
          <w:szCs w:val="20"/>
        </w:rPr>
        <w:t>Harbour Master – Hinkley Point C Harbour Authority</w:t>
      </w:r>
    </w:p>
    <w:p w14:paraId="5CB7EDE5" w14:textId="77777777" w:rsidR="00B92160" w:rsidRDefault="00B92160" w:rsidP="00B92160">
      <w:pPr>
        <w:pStyle w:val="Default"/>
        <w:jc w:val="center"/>
        <w:rPr>
          <w:sz w:val="20"/>
          <w:szCs w:val="20"/>
        </w:rPr>
      </w:pPr>
    </w:p>
    <w:p w14:paraId="68645101" w14:textId="77777777" w:rsidR="00B92160" w:rsidRPr="00B92160" w:rsidRDefault="00B92160" w:rsidP="00B92160">
      <w:pPr>
        <w:pStyle w:val="Default"/>
        <w:jc w:val="center"/>
        <w:rPr>
          <w:sz w:val="12"/>
          <w:szCs w:val="12"/>
        </w:rPr>
      </w:pPr>
    </w:p>
    <w:p w14:paraId="76BC7D09" w14:textId="77777777" w:rsidR="00B92160" w:rsidRPr="00B92160" w:rsidRDefault="00B92160" w:rsidP="00B92160">
      <w:pPr>
        <w:pStyle w:val="Default"/>
        <w:rPr>
          <w:sz w:val="14"/>
          <w:szCs w:val="14"/>
        </w:rPr>
      </w:pPr>
      <w:r w:rsidRPr="00B92160">
        <w:rPr>
          <w:sz w:val="14"/>
          <w:szCs w:val="14"/>
        </w:rPr>
        <w:t xml:space="preserve">EDF Energy - Nuclear New Build, Hinkley Point C, Somerset, TA5 1UF </w:t>
      </w:r>
    </w:p>
    <w:p w14:paraId="3815C77E" w14:textId="77777777" w:rsidR="00B92160" w:rsidRPr="00B92160" w:rsidRDefault="00B92160" w:rsidP="00B92160">
      <w:pPr>
        <w:pStyle w:val="Default"/>
        <w:rPr>
          <w:sz w:val="14"/>
          <w:szCs w:val="14"/>
        </w:rPr>
      </w:pPr>
      <w:r w:rsidRPr="00B92160">
        <w:rPr>
          <w:sz w:val="14"/>
          <w:szCs w:val="14"/>
        </w:rPr>
        <w:t xml:space="preserve">Tel. </w:t>
      </w:r>
      <w:r w:rsidRPr="00B92160">
        <w:rPr>
          <w:b/>
          <w:bCs/>
          <w:sz w:val="14"/>
          <w:szCs w:val="14"/>
        </w:rPr>
        <w:t xml:space="preserve">0333 009 7070 </w:t>
      </w:r>
      <w:r w:rsidRPr="00B92160">
        <w:rPr>
          <w:sz w:val="14"/>
          <w:szCs w:val="14"/>
        </w:rPr>
        <w:t xml:space="preserve">(24hr) </w:t>
      </w:r>
    </w:p>
    <w:p w14:paraId="3693051D" w14:textId="0A1AFC90" w:rsidR="00B92160" w:rsidRPr="00B92160" w:rsidRDefault="00812561" w:rsidP="00B92160">
      <w:pPr>
        <w:pStyle w:val="Default"/>
        <w:rPr>
          <w:sz w:val="14"/>
          <w:szCs w:val="14"/>
        </w:rPr>
      </w:pPr>
      <w:r>
        <w:rPr>
          <w:sz w:val="14"/>
          <w:szCs w:val="14"/>
        </w:rPr>
        <w:t>HPCHA</w:t>
      </w:r>
      <w:r w:rsidR="00B92160" w:rsidRPr="00B92160">
        <w:rPr>
          <w:sz w:val="14"/>
          <w:szCs w:val="14"/>
        </w:rPr>
        <w:t>@</w:t>
      </w:r>
      <w:r>
        <w:rPr>
          <w:sz w:val="14"/>
          <w:szCs w:val="14"/>
        </w:rPr>
        <w:t>nnb-</w:t>
      </w:r>
      <w:r w:rsidR="00B92160" w:rsidRPr="00B92160">
        <w:rPr>
          <w:sz w:val="14"/>
          <w:szCs w:val="14"/>
        </w:rPr>
        <w:t xml:space="preserve">edfenergy.com </w:t>
      </w:r>
    </w:p>
    <w:p w14:paraId="37DEE1BB" w14:textId="4138094B" w:rsidR="00316194" w:rsidRPr="00B92160" w:rsidRDefault="00B92160" w:rsidP="00B92160">
      <w:pPr>
        <w:pStyle w:val="Default"/>
        <w:rPr>
          <w:sz w:val="14"/>
          <w:szCs w:val="14"/>
        </w:rPr>
      </w:pPr>
      <w:r w:rsidRPr="00B92160">
        <w:rPr>
          <w:sz w:val="14"/>
          <w:szCs w:val="14"/>
        </w:rPr>
        <w:t>www.edfenergy.com/download-centre</w:t>
      </w:r>
    </w:p>
    <w:sectPr w:rsidR="00316194" w:rsidRPr="00B92160" w:rsidSect="00A847AC">
      <w:headerReference w:type="default" r:id="rId9"/>
      <w:pgSz w:w="11906" w:h="16838"/>
      <w:pgMar w:top="1134" w:right="1021" w:bottom="1134" w:left="102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0FA8A" w14:textId="77777777" w:rsidR="00820D59" w:rsidRDefault="00820D59" w:rsidP="005515BC">
      <w:pPr>
        <w:spacing w:after="0" w:line="240" w:lineRule="auto"/>
      </w:pPr>
      <w:r>
        <w:separator/>
      </w:r>
    </w:p>
  </w:endnote>
  <w:endnote w:type="continuationSeparator" w:id="0">
    <w:p w14:paraId="71FA15A6" w14:textId="77777777" w:rsidR="00820D59" w:rsidRDefault="00820D59" w:rsidP="005515BC">
      <w:pPr>
        <w:spacing w:after="0" w:line="240" w:lineRule="auto"/>
      </w:pPr>
      <w:r>
        <w:continuationSeparator/>
      </w:r>
    </w:p>
  </w:endnote>
  <w:endnote w:type="continuationNotice" w:id="1">
    <w:p w14:paraId="5D3295AF" w14:textId="77777777" w:rsidR="00820D59" w:rsidRDefault="00820D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AEAD8" w14:textId="77777777" w:rsidR="00820D59" w:rsidRDefault="00820D59" w:rsidP="005515BC">
      <w:pPr>
        <w:spacing w:after="0" w:line="240" w:lineRule="auto"/>
      </w:pPr>
      <w:r>
        <w:separator/>
      </w:r>
    </w:p>
  </w:footnote>
  <w:footnote w:type="continuationSeparator" w:id="0">
    <w:p w14:paraId="37371691" w14:textId="77777777" w:rsidR="00820D59" w:rsidRDefault="00820D59" w:rsidP="005515BC">
      <w:pPr>
        <w:spacing w:after="0" w:line="240" w:lineRule="auto"/>
      </w:pPr>
      <w:r>
        <w:continuationSeparator/>
      </w:r>
    </w:p>
  </w:footnote>
  <w:footnote w:type="continuationNotice" w:id="1">
    <w:p w14:paraId="04BCCAF2" w14:textId="77777777" w:rsidR="00820D59" w:rsidRDefault="00820D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7D051" w14:textId="274F9BE1" w:rsidR="008F257B" w:rsidRDefault="000A220A" w:rsidP="000A220A">
    <w:pPr>
      <w:pStyle w:val="Header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2F78F6D" wp14:editId="0E0308F8">
          <wp:simplePos x="0" y="0"/>
          <wp:positionH relativeFrom="page">
            <wp:posOffset>6319332</wp:posOffset>
          </wp:positionH>
          <wp:positionV relativeFrom="page">
            <wp:posOffset>102528</wp:posOffset>
          </wp:positionV>
          <wp:extent cx="1083945" cy="681080"/>
          <wp:effectExtent l="0" t="0" r="1905" b="5080"/>
          <wp:wrapNone/>
          <wp:docPr id="1105661780" name="Picture 1" descr="A logo of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661780" name="Picture 1" descr="A logo of a company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67" t="15015" r="10132" b="14978"/>
                  <a:stretch/>
                </pic:blipFill>
                <pic:spPr bwMode="auto">
                  <a:xfrm>
                    <a:off x="0" y="0"/>
                    <a:ext cx="1083945" cy="681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20A">
      <w:t>Hinkley Point C Harbour Authority</w:t>
    </w:r>
  </w:p>
  <w:p w14:paraId="7BCCFA0F" w14:textId="587D508B" w:rsidR="005515BC" w:rsidRDefault="000A220A" w:rsidP="000A220A">
    <w:pPr>
      <w:pStyle w:val="Header"/>
      <w:jc w:val="center"/>
    </w:pPr>
    <w:r w:rsidRPr="000A220A">
      <w:t>LOCAL NOTICE TO MARINERS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B8"/>
    <w:rsid w:val="00002120"/>
    <w:rsid w:val="000244B4"/>
    <w:rsid w:val="00026259"/>
    <w:rsid w:val="00045130"/>
    <w:rsid w:val="00054420"/>
    <w:rsid w:val="000A220A"/>
    <w:rsid w:val="000A3395"/>
    <w:rsid w:val="000A39B2"/>
    <w:rsid w:val="000A3BE0"/>
    <w:rsid w:val="000B1880"/>
    <w:rsid w:val="000B7510"/>
    <w:rsid w:val="000C0213"/>
    <w:rsid w:val="000E5959"/>
    <w:rsid w:val="000E71DA"/>
    <w:rsid w:val="0010627C"/>
    <w:rsid w:val="001114C2"/>
    <w:rsid w:val="0012505C"/>
    <w:rsid w:val="00142D23"/>
    <w:rsid w:val="00182301"/>
    <w:rsid w:val="001841EA"/>
    <w:rsid w:val="00196A8E"/>
    <w:rsid w:val="001B0FCE"/>
    <w:rsid w:val="001D7F76"/>
    <w:rsid w:val="001E0075"/>
    <w:rsid w:val="00200CAC"/>
    <w:rsid w:val="00202B4F"/>
    <w:rsid w:val="0020339D"/>
    <w:rsid w:val="0021738A"/>
    <w:rsid w:val="002238A3"/>
    <w:rsid w:val="00254C6C"/>
    <w:rsid w:val="00257C4D"/>
    <w:rsid w:val="00263E3E"/>
    <w:rsid w:val="00271642"/>
    <w:rsid w:val="0027607C"/>
    <w:rsid w:val="00295646"/>
    <w:rsid w:val="002B09A6"/>
    <w:rsid w:val="002D163A"/>
    <w:rsid w:val="002D2AA2"/>
    <w:rsid w:val="002E19D1"/>
    <w:rsid w:val="002F0610"/>
    <w:rsid w:val="00305EF3"/>
    <w:rsid w:val="00316194"/>
    <w:rsid w:val="00322A55"/>
    <w:rsid w:val="00330A28"/>
    <w:rsid w:val="00332B86"/>
    <w:rsid w:val="003344A0"/>
    <w:rsid w:val="00393F9D"/>
    <w:rsid w:val="003A2C78"/>
    <w:rsid w:val="003B73C6"/>
    <w:rsid w:val="003D23C5"/>
    <w:rsid w:val="003E48B3"/>
    <w:rsid w:val="003F2552"/>
    <w:rsid w:val="0041034D"/>
    <w:rsid w:val="004276DD"/>
    <w:rsid w:val="00427C2C"/>
    <w:rsid w:val="00434E2F"/>
    <w:rsid w:val="00445D98"/>
    <w:rsid w:val="00451613"/>
    <w:rsid w:val="004843C0"/>
    <w:rsid w:val="00487DB4"/>
    <w:rsid w:val="004905EB"/>
    <w:rsid w:val="004B4CA1"/>
    <w:rsid w:val="004D14CD"/>
    <w:rsid w:val="004E56CC"/>
    <w:rsid w:val="00507593"/>
    <w:rsid w:val="00544C78"/>
    <w:rsid w:val="005454CB"/>
    <w:rsid w:val="00550ECA"/>
    <w:rsid w:val="005515BC"/>
    <w:rsid w:val="00580939"/>
    <w:rsid w:val="0058398B"/>
    <w:rsid w:val="005A64E6"/>
    <w:rsid w:val="005B2C74"/>
    <w:rsid w:val="005C0305"/>
    <w:rsid w:val="005D2B9A"/>
    <w:rsid w:val="005D4DA1"/>
    <w:rsid w:val="005E35B5"/>
    <w:rsid w:val="005F2720"/>
    <w:rsid w:val="00621778"/>
    <w:rsid w:val="00644F7E"/>
    <w:rsid w:val="00655884"/>
    <w:rsid w:val="00663A36"/>
    <w:rsid w:val="00664440"/>
    <w:rsid w:val="00681EE9"/>
    <w:rsid w:val="006C375C"/>
    <w:rsid w:val="006E336C"/>
    <w:rsid w:val="00706502"/>
    <w:rsid w:val="00714401"/>
    <w:rsid w:val="00722FDD"/>
    <w:rsid w:val="007356EF"/>
    <w:rsid w:val="00762A9B"/>
    <w:rsid w:val="007932C5"/>
    <w:rsid w:val="007A0648"/>
    <w:rsid w:val="007B7C7C"/>
    <w:rsid w:val="007C4C14"/>
    <w:rsid w:val="007C5C02"/>
    <w:rsid w:val="007D1785"/>
    <w:rsid w:val="007D310A"/>
    <w:rsid w:val="007E355E"/>
    <w:rsid w:val="007F6877"/>
    <w:rsid w:val="00804BBC"/>
    <w:rsid w:val="00805A81"/>
    <w:rsid w:val="00812561"/>
    <w:rsid w:val="0081668C"/>
    <w:rsid w:val="008169D8"/>
    <w:rsid w:val="00820D59"/>
    <w:rsid w:val="00864444"/>
    <w:rsid w:val="00890EF4"/>
    <w:rsid w:val="008A16E4"/>
    <w:rsid w:val="008A4A30"/>
    <w:rsid w:val="008D001E"/>
    <w:rsid w:val="008E03F5"/>
    <w:rsid w:val="008F257B"/>
    <w:rsid w:val="00920497"/>
    <w:rsid w:val="00933FAE"/>
    <w:rsid w:val="0093643D"/>
    <w:rsid w:val="00944E7C"/>
    <w:rsid w:val="0096590E"/>
    <w:rsid w:val="009808E1"/>
    <w:rsid w:val="009F7AA9"/>
    <w:rsid w:val="00A156BF"/>
    <w:rsid w:val="00A20EFB"/>
    <w:rsid w:val="00A35995"/>
    <w:rsid w:val="00A53B6C"/>
    <w:rsid w:val="00A61A1B"/>
    <w:rsid w:val="00A824DB"/>
    <w:rsid w:val="00A847AC"/>
    <w:rsid w:val="00A865E8"/>
    <w:rsid w:val="00A96A5E"/>
    <w:rsid w:val="00AB7397"/>
    <w:rsid w:val="00AC1604"/>
    <w:rsid w:val="00AC43A0"/>
    <w:rsid w:val="00AE5D66"/>
    <w:rsid w:val="00B6460F"/>
    <w:rsid w:val="00B92160"/>
    <w:rsid w:val="00BC0316"/>
    <w:rsid w:val="00BC6864"/>
    <w:rsid w:val="00BE5CAA"/>
    <w:rsid w:val="00BF573D"/>
    <w:rsid w:val="00BF6A6B"/>
    <w:rsid w:val="00C03B00"/>
    <w:rsid w:val="00C11468"/>
    <w:rsid w:val="00C16CFE"/>
    <w:rsid w:val="00C210FA"/>
    <w:rsid w:val="00C26042"/>
    <w:rsid w:val="00C642FC"/>
    <w:rsid w:val="00C813B4"/>
    <w:rsid w:val="00CD0832"/>
    <w:rsid w:val="00CD3829"/>
    <w:rsid w:val="00CF0BB8"/>
    <w:rsid w:val="00CF23D8"/>
    <w:rsid w:val="00D025A0"/>
    <w:rsid w:val="00D40B8E"/>
    <w:rsid w:val="00D83A20"/>
    <w:rsid w:val="00DA2448"/>
    <w:rsid w:val="00DA66F1"/>
    <w:rsid w:val="00DB3C41"/>
    <w:rsid w:val="00DC0952"/>
    <w:rsid w:val="00DD7F00"/>
    <w:rsid w:val="00DE412B"/>
    <w:rsid w:val="00E01FF0"/>
    <w:rsid w:val="00E06AD3"/>
    <w:rsid w:val="00E07D08"/>
    <w:rsid w:val="00E152B0"/>
    <w:rsid w:val="00E20551"/>
    <w:rsid w:val="00E23768"/>
    <w:rsid w:val="00E32204"/>
    <w:rsid w:val="00E40286"/>
    <w:rsid w:val="00E85AD7"/>
    <w:rsid w:val="00E976CC"/>
    <w:rsid w:val="00EB12A4"/>
    <w:rsid w:val="00EB6C2B"/>
    <w:rsid w:val="00EF5A54"/>
    <w:rsid w:val="00F15CD2"/>
    <w:rsid w:val="00F258D6"/>
    <w:rsid w:val="00F3182E"/>
    <w:rsid w:val="00F463B8"/>
    <w:rsid w:val="00F51B6D"/>
    <w:rsid w:val="00F619B4"/>
    <w:rsid w:val="00F63AFA"/>
    <w:rsid w:val="00F86D3A"/>
    <w:rsid w:val="00FB0DCE"/>
    <w:rsid w:val="00FB30F0"/>
    <w:rsid w:val="00FB6DD6"/>
    <w:rsid w:val="00FE0E8B"/>
    <w:rsid w:val="0232FD8E"/>
    <w:rsid w:val="0258A503"/>
    <w:rsid w:val="081710AD"/>
    <w:rsid w:val="0D7E216A"/>
    <w:rsid w:val="12F0D875"/>
    <w:rsid w:val="150A1AE5"/>
    <w:rsid w:val="16CD41DE"/>
    <w:rsid w:val="17C01548"/>
    <w:rsid w:val="180EDF3B"/>
    <w:rsid w:val="18889B59"/>
    <w:rsid w:val="18D41F2A"/>
    <w:rsid w:val="18EA7F8C"/>
    <w:rsid w:val="1A808E30"/>
    <w:rsid w:val="1BF02834"/>
    <w:rsid w:val="219FF988"/>
    <w:rsid w:val="2A92EB35"/>
    <w:rsid w:val="2D385DCB"/>
    <w:rsid w:val="36601FFE"/>
    <w:rsid w:val="3741EF82"/>
    <w:rsid w:val="3CEE22A9"/>
    <w:rsid w:val="3E77ADEC"/>
    <w:rsid w:val="4077BB90"/>
    <w:rsid w:val="40A68318"/>
    <w:rsid w:val="41E55DB3"/>
    <w:rsid w:val="42D7C6CE"/>
    <w:rsid w:val="444106F0"/>
    <w:rsid w:val="456FA75E"/>
    <w:rsid w:val="471D0258"/>
    <w:rsid w:val="47F4F3D5"/>
    <w:rsid w:val="47F5D5FA"/>
    <w:rsid w:val="49F5A2B8"/>
    <w:rsid w:val="4ABFD742"/>
    <w:rsid w:val="4F004500"/>
    <w:rsid w:val="5379F275"/>
    <w:rsid w:val="54192FB9"/>
    <w:rsid w:val="575FD016"/>
    <w:rsid w:val="57C1E3DD"/>
    <w:rsid w:val="58B3E02F"/>
    <w:rsid w:val="5C59745B"/>
    <w:rsid w:val="5DD9E576"/>
    <w:rsid w:val="607FC23A"/>
    <w:rsid w:val="665865B0"/>
    <w:rsid w:val="66A5F789"/>
    <w:rsid w:val="68A0FC87"/>
    <w:rsid w:val="6EEA13A1"/>
    <w:rsid w:val="74C9977F"/>
    <w:rsid w:val="74DEF9D4"/>
    <w:rsid w:val="7AFA50C5"/>
    <w:rsid w:val="7E92A6B9"/>
    <w:rsid w:val="7FE4A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66F24"/>
  <w15:chartTrackingRefBased/>
  <w15:docId w15:val="{432D49DD-5604-4E51-A6BD-57757C04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0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B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0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B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B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0B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0B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0B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B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B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B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B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B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B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0B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B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B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B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BB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5BC"/>
  </w:style>
  <w:style w:type="paragraph" w:styleId="Footer">
    <w:name w:val="footer"/>
    <w:basedOn w:val="Normal"/>
    <w:link w:val="FooterChar"/>
    <w:uiPriority w:val="99"/>
    <w:unhideWhenUsed/>
    <w:rsid w:val="0055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5BC"/>
  </w:style>
  <w:style w:type="table" w:styleId="TableGrid">
    <w:name w:val="Table Grid"/>
    <w:basedOn w:val="TableNormal"/>
    <w:uiPriority w:val="39"/>
    <w:rsid w:val="007D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75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5E4BC-AF83-4D58-B8FE-01CFD008F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392</Words>
  <Characters>2126</Characters>
  <Application>Microsoft Office Word</Application>
  <DocSecurity>0</DocSecurity>
  <Lines>96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Cheet, Khaled</dc:creator>
  <cp:keywords/>
  <dc:description/>
  <cp:lastModifiedBy>Williams Richard</cp:lastModifiedBy>
  <cp:revision>4</cp:revision>
  <dcterms:created xsi:type="dcterms:W3CDTF">2025-10-08T07:57:00Z</dcterms:created>
  <dcterms:modified xsi:type="dcterms:W3CDTF">2025-10-08T07:59:00Z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  <property fmtid="{D5CDD505-2E9C-101B-9397-08002B2CF9AE}" pid="36" name="MSIP_Label_04443ded-827a-46bf-8c23-accc3d394867_Enabled">
    <vt:lpwstr>true</vt:lpwstr>
  </property>
  <property fmtid="{D5CDD505-2E9C-101B-9397-08002B2CF9AE}" pid="37" name="MSIP_Label_04443ded-827a-46bf-8c23-accc3d394867_SetDate">
    <vt:lpwstr>2025-04-17T05:52:35Z</vt:lpwstr>
  </property>
  <property fmtid="{D5CDD505-2E9C-101B-9397-08002B2CF9AE}" pid="38" name="MSIP_Label_04443ded-827a-46bf-8c23-accc3d394867_Method">
    <vt:lpwstr>Privileged</vt:lpwstr>
  </property>
  <property fmtid="{D5CDD505-2E9C-101B-9397-08002B2CF9AE}" pid="39" name="MSIP_Label_04443ded-827a-46bf-8c23-accc3d394867_Name">
    <vt:lpwstr>NOT PROTECTIVELY MARKED</vt:lpwstr>
  </property>
  <property fmtid="{D5CDD505-2E9C-101B-9397-08002B2CF9AE}" pid="40" name="MSIP_Label_04443ded-827a-46bf-8c23-accc3d394867_SiteId">
    <vt:lpwstr>75046e30-7443-48c1-89c4-f710fef78b2b</vt:lpwstr>
  </property>
  <property fmtid="{D5CDD505-2E9C-101B-9397-08002B2CF9AE}" pid="41" name="MSIP_Label_04443ded-827a-46bf-8c23-accc3d394867_ActionId">
    <vt:lpwstr>85f9f096-7b1e-4a4f-a2c2-ec10c8da2e12</vt:lpwstr>
  </property>
  <property fmtid="{D5CDD505-2E9C-101B-9397-08002B2CF9AE}" pid="42" name="MSIP_Label_04443ded-827a-46bf-8c23-accc3d394867_ContentBits">
    <vt:lpwstr>0</vt:lpwstr>
  </property>
  <property fmtid="{D5CDD505-2E9C-101B-9397-08002B2CF9AE}" pid="43" name="MSIP_Label_04443ded-827a-46bf-8c23-accc3d394867_Tag">
    <vt:lpwstr>10, 0, 1, 1</vt:lpwstr>
  </property>
</Properties>
</file>